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3D" w:rsidRPr="0019123D" w:rsidRDefault="0019123D" w:rsidP="0019123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</w:t>
      </w:r>
    </w:p>
    <w:p w:rsidR="0019123D" w:rsidRPr="0019123D" w:rsidRDefault="0019123D" w:rsidP="0019123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3D">
        <w:rPr>
          <w:rFonts w:ascii="Times New Roman" w:hAnsi="Times New Roman" w:cs="Times New Roman"/>
          <w:sz w:val="24"/>
          <w:szCs w:val="24"/>
        </w:rPr>
        <w:t>«Авиационный техникум имени В.А. Казакова»</w:t>
      </w:r>
    </w:p>
    <w:p w:rsidR="00684AE8" w:rsidRPr="0019123D" w:rsidRDefault="00684AE8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Default="005267EF" w:rsidP="001912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УЧЕБНО-МЕТОДИЧЕСКОЙ РАБОТЫ </w:t>
      </w:r>
    </w:p>
    <w:p w:rsidR="005267EF" w:rsidRPr="0019123D" w:rsidRDefault="00684AE8" w:rsidP="001912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 xml:space="preserve">в ГБПОУ МО  «Авиационный техникум имени </w:t>
      </w:r>
      <w:proofErr w:type="spellStart"/>
      <w:r w:rsidRPr="0019123D">
        <w:rPr>
          <w:rFonts w:ascii="Times New Roman" w:hAnsi="Times New Roman" w:cs="Times New Roman"/>
          <w:b/>
          <w:sz w:val="28"/>
          <w:szCs w:val="28"/>
        </w:rPr>
        <w:t>В.А.Казакова</w:t>
      </w:r>
      <w:proofErr w:type="spellEnd"/>
      <w:r w:rsidRPr="0019123D">
        <w:rPr>
          <w:rFonts w:ascii="Times New Roman" w:hAnsi="Times New Roman" w:cs="Times New Roman"/>
          <w:b/>
          <w:sz w:val="28"/>
          <w:szCs w:val="28"/>
        </w:rPr>
        <w:t>»</w:t>
      </w:r>
    </w:p>
    <w:p w:rsidR="0019123D" w:rsidRPr="0019123D" w:rsidRDefault="0019123D" w:rsidP="001912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Pr="0019123D" w:rsidRDefault="0019123D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3D" w:rsidRDefault="0019123D" w:rsidP="0019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12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123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9123D">
        <w:rPr>
          <w:rFonts w:ascii="Times New Roman" w:hAnsi="Times New Roman" w:cs="Times New Roman"/>
          <w:sz w:val="28"/>
          <w:szCs w:val="28"/>
        </w:rPr>
        <w:t>уковский</w:t>
      </w:r>
      <w:proofErr w:type="spellEnd"/>
      <w:r w:rsidRPr="00191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23D">
        <w:rPr>
          <w:rFonts w:ascii="Times New Roman" w:hAnsi="Times New Roman" w:cs="Times New Roman"/>
          <w:sz w:val="28"/>
          <w:szCs w:val="28"/>
        </w:rPr>
        <w:t>2016</w:t>
      </w:r>
    </w:p>
    <w:p w:rsidR="0019123D" w:rsidRPr="0019123D" w:rsidRDefault="0019123D" w:rsidP="0019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EF" w:rsidRPr="0019123D" w:rsidRDefault="005267EF" w:rsidP="00684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BBF" w:rsidRPr="0019123D" w:rsidRDefault="00684AE8" w:rsidP="00684A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lastRenderedPageBreak/>
        <w:t>В соответствии</w:t>
      </w:r>
      <w:r w:rsidRPr="0019123D">
        <w:rPr>
          <w:rFonts w:ascii="Times New Roman" w:hAnsi="Times New Roman" w:cs="Times New Roman"/>
          <w:sz w:val="28"/>
          <w:szCs w:val="28"/>
        </w:rPr>
        <w:t xml:space="preserve"> </w:t>
      </w:r>
      <w:r w:rsidRPr="0019123D">
        <w:rPr>
          <w:rFonts w:ascii="Times New Roman" w:hAnsi="Times New Roman" w:cs="Times New Roman"/>
          <w:b/>
          <w:sz w:val="28"/>
          <w:szCs w:val="28"/>
        </w:rPr>
        <w:t>с профессиональным стандартом «ПЕДАГОГА профессионального образования», утвержденным Министерством труда и социальной защиты РФ №608-н от 08 сентября 2015 года м</w:t>
      </w:r>
      <w:r w:rsidR="00466119" w:rsidRPr="0019123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етодическая работа в ГБПОУ МО «Авиационный техникум имени </w:t>
      </w:r>
      <w:proofErr w:type="spellStart"/>
      <w:r w:rsidR="00466119" w:rsidRPr="0019123D">
        <w:rPr>
          <w:rFonts w:ascii="Times New Roman" w:hAnsi="Times New Roman" w:cs="Times New Roman"/>
          <w:b/>
          <w:spacing w:val="-10"/>
          <w:sz w:val="28"/>
          <w:szCs w:val="28"/>
        </w:rPr>
        <w:t>В.А.Казакова</w:t>
      </w:r>
      <w:proofErr w:type="spellEnd"/>
      <w:r w:rsidR="00466119" w:rsidRPr="0019123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» является составной частью учебно-воспитательного процесса и одним из основных видов деятельности </w:t>
      </w:r>
      <w:r w:rsidR="00466119" w:rsidRPr="0019123D">
        <w:rPr>
          <w:rFonts w:ascii="Times New Roman" w:hAnsi="Times New Roman" w:cs="Times New Roman"/>
          <w:b/>
          <w:spacing w:val="-9"/>
          <w:sz w:val="28"/>
          <w:szCs w:val="28"/>
        </w:rPr>
        <w:t>цикловых  комиссий и педагогических работников</w:t>
      </w:r>
      <w:r w:rsidR="00466119" w:rsidRPr="0019123D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466119" w:rsidRPr="0019123D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</w:p>
    <w:p w:rsidR="00684AE8" w:rsidRPr="0019123D" w:rsidRDefault="00684AE8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538" w:rsidRPr="0019123D" w:rsidRDefault="005229CF" w:rsidP="006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Цель методической работы</w:t>
      </w:r>
    </w:p>
    <w:p w:rsidR="007254EB" w:rsidRPr="0019123D" w:rsidRDefault="007254EB" w:rsidP="00684AE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С</w:t>
      </w:r>
      <w:r w:rsidR="005229CF" w:rsidRPr="0019123D">
        <w:rPr>
          <w:rFonts w:ascii="Times New Roman" w:hAnsi="Times New Roman" w:cs="Times New Roman"/>
          <w:sz w:val="28"/>
          <w:szCs w:val="28"/>
        </w:rPr>
        <w:t>оздание условий для инновационного развития техникума, удовлетворение потребностей педагогических работников учебного заведения по вопросам методического обеспечения учебно-воспитательного процесса</w:t>
      </w:r>
      <w:r w:rsidR="005229CF" w:rsidRPr="0019123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229CF" w:rsidRPr="0019123D" w:rsidRDefault="005229CF" w:rsidP="00684AE8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9123D">
        <w:rPr>
          <w:rStyle w:val="a3"/>
          <w:rFonts w:ascii="Times New Roman" w:hAnsi="Times New Roman" w:cs="Times New Roman"/>
          <w:sz w:val="28"/>
          <w:szCs w:val="28"/>
        </w:rPr>
        <w:t>Задачи учебно-методической работы</w:t>
      </w:r>
    </w:p>
    <w:p w:rsidR="0089480A" w:rsidRPr="0019123D" w:rsidRDefault="0089480A" w:rsidP="00684AE8">
      <w:pPr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 xml:space="preserve">  </w:t>
      </w:r>
      <w:r w:rsidR="00466119" w:rsidRPr="0019123D">
        <w:rPr>
          <w:rFonts w:ascii="Times New Roman" w:hAnsi="Times New Roman" w:cs="Times New Roman"/>
          <w:sz w:val="28"/>
          <w:szCs w:val="28"/>
        </w:rPr>
        <w:t>О</w:t>
      </w:r>
      <w:r w:rsidRPr="0019123D">
        <w:rPr>
          <w:rFonts w:ascii="Times New Roman" w:hAnsi="Times New Roman" w:cs="Times New Roman"/>
          <w:sz w:val="28"/>
          <w:szCs w:val="28"/>
        </w:rPr>
        <w:t xml:space="preserve">беспечение выполнения требований ФГОС </w:t>
      </w:r>
      <w:r w:rsidRPr="0019123D">
        <w:rPr>
          <w:rFonts w:ascii="Times New Roman" w:hAnsi="Times New Roman" w:cs="Times New Roman"/>
          <w:spacing w:val="-1"/>
          <w:sz w:val="28"/>
          <w:szCs w:val="28"/>
        </w:rPr>
        <w:t>по специ</w:t>
      </w:r>
      <w:r w:rsidRPr="0019123D">
        <w:rPr>
          <w:rFonts w:ascii="Times New Roman" w:hAnsi="Times New Roman" w:cs="Times New Roman"/>
          <w:spacing w:val="-2"/>
          <w:sz w:val="28"/>
          <w:szCs w:val="28"/>
        </w:rPr>
        <w:t>альностям СПО; профессиям рабочих, должност</w:t>
      </w:r>
      <w:r w:rsidR="00047453" w:rsidRPr="0019123D">
        <w:rPr>
          <w:rFonts w:ascii="Times New Roman" w:hAnsi="Times New Roman" w:cs="Times New Roman"/>
          <w:spacing w:val="-2"/>
          <w:sz w:val="28"/>
          <w:szCs w:val="28"/>
        </w:rPr>
        <w:t>ям</w:t>
      </w:r>
      <w:r w:rsidRPr="0019123D">
        <w:rPr>
          <w:rFonts w:ascii="Times New Roman" w:hAnsi="Times New Roman" w:cs="Times New Roman"/>
          <w:spacing w:val="-2"/>
          <w:sz w:val="28"/>
          <w:szCs w:val="28"/>
        </w:rPr>
        <w:t xml:space="preserve"> служащих, рекомендуемых к освоению в рамках программы подготовки специалистов среднего звена;</w:t>
      </w:r>
    </w:p>
    <w:p w:rsidR="0089480A" w:rsidRPr="0019123D" w:rsidRDefault="0089480A" w:rsidP="00684AE8">
      <w:pPr>
        <w:numPr>
          <w:ilvl w:val="0"/>
          <w:numId w:val="2"/>
        </w:numPr>
        <w:shd w:val="clear" w:color="auto" w:fill="FFFFFF"/>
        <w:spacing w:after="0" w:line="240" w:lineRule="auto"/>
        <w:ind w:left="0" w:right="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оптимизация содержания и организации учебно</w:t>
      </w:r>
      <w:r w:rsidRPr="0019123D">
        <w:rPr>
          <w:rFonts w:ascii="Times New Roman" w:hAnsi="Times New Roman" w:cs="Times New Roman"/>
          <w:sz w:val="28"/>
          <w:szCs w:val="28"/>
        </w:rPr>
        <w:softHyphen/>
        <w:t>го процесса в соответствии с образовательно-профессиональными программами и потребно</w:t>
      </w:r>
      <w:r w:rsidRPr="0019123D">
        <w:rPr>
          <w:rFonts w:ascii="Times New Roman" w:hAnsi="Times New Roman" w:cs="Times New Roman"/>
          <w:sz w:val="28"/>
          <w:szCs w:val="28"/>
        </w:rPr>
        <w:softHyphen/>
        <w:t>стями региона;</w:t>
      </w:r>
    </w:p>
    <w:p w:rsidR="0089480A" w:rsidRPr="0019123D" w:rsidRDefault="0089480A" w:rsidP="00684A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pacing w:val="-2"/>
          <w:sz w:val="28"/>
          <w:szCs w:val="28"/>
        </w:rPr>
        <w:t>совершенствование методики преподавания учеб</w:t>
      </w:r>
      <w:r w:rsidRPr="0019123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9123D">
        <w:rPr>
          <w:rFonts w:ascii="Times New Roman" w:hAnsi="Times New Roman" w:cs="Times New Roman"/>
          <w:spacing w:val="-1"/>
          <w:sz w:val="28"/>
          <w:szCs w:val="28"/>
        </w:rPr>
        <w:t xml:space="preserve">ных дисциплин и использование инновационных </w:t>
      </w:r>
      <w:r w:rsidRPr="0019123D">
        <w:rPr>
          <w:rFonts w:ascii="Times New Roman" w:hAnsi="Times New Roman" w:cs="Times New Roman"/>
          <w:sz w:val="28"/>
          <w:szCs w:val="28"/>
        </w:rPr>
        <w:t>технологий обучения;</w:t>
      </w:r>
    </w:p>
    <w:p w:rsidR="0089480A" w:rsidRPr="0019123D" w:rsidRDefault="0089480A" w:rsidP="00684A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поддержание и развитие профессиональных компетенций педагогических работников через различные формы повышения квалификации;</w:t>
      </w:r>
    </w:p>
    <w:p w:rsidR="0089480A" w:rsidRPr="0019123D" w:rsidRDefault="0089480A" w:rsidP="00684AE8">
      <w:pPr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pacing w:val="-1"/>
          <w:sz w:val="28"/>
          <w:szCs w:val="28"/>
        </w:rPr>
        <w:t xml:space="preserve">  организация учебно-методического сопровожде</w:t>
      </w:r>
      <w:r w:rsidRPr="001912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9123D">
        <w:rPr>
          <w:rFonts w:ascii="Times New Roman" w:hAnsi="Times New Roman" w:cs="Times New Roman"/>
          <w:spacing w:val="-4"/>
          <w:sz w:val="28"/>
          <w:szCs w:val="28"/>
        </w:rPr>
        <w:t>ния учебных дисциплин, междисциплинарных комплексов и профессиональных модулей</w:t>
      </w:r>
      <w:r w:rsidRPr="0019123D">
        <w:rPr>
          <w:rFonts w:ascii="Times New Roman" w:hAnsi="Times New Roman" w:cs="Times New Roman"/>
          <w:sz w:val="28"/>
          <w:szCs w:val="28"/>
        </w:rPr>
        <w:t>;</w:t>
      </w:r>
    </w:p>
    <w:p w:rsidR="007C14A5" w:rsidRPr="0019123D" w:rsidRDefault="007C14A5" w:rsidP="00684AE8">
      <w:pPr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обеспечение подготовки квалифицированных специалистов, обладающих теоретическими знаниями и практическими умениями по специальности</w:t>
      </w:r>
      <w:r w:rsidR="007254EB" w:rsidRPr="0019123D">
        <w:rPr>
          <w:rFonts w:ascii="Times New Roman" w:hAnsi="Times New Roman" w:cs="Times New Roman"/>
          <w:sz w:val="28"/>
          <w:szCs w:val="28"/>
        </w:rPr>
        <w:t>;</w:t>
      </w:r>
    </w:p>
    <w:p w:rsidR="007C14A5" w:rsidRPr="0019123D" w:rsidRDefault="007C14A5" w:rsidP="00684AE8">
      <w:pPr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 xml:space="preserve">установление и  развитие связей с научно-методическими службами средних и высших </w:t>
      </w:r>
      <w:r w:rsidR="00684AE8" w:rsidRPr="0019123D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19123D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7C7597" w:rsidRPr="0019123D">
        <w:rPr>
          <w:rFonts w:ascii="Times New Roman" w:hAnsi="Times New Roman" w:cs="Times New Roman"/>
          <w:sz w:val="28"/>
          <w:szCs w:val="28"/>
        </w:rPr>
        <w:t>;</w:t>
      </w:r>
    </w:p>
    <w:p w:rsidR="00466119" w:rsidRPr="0019123D" w:rsidRDefault="0089480A" w:rsidP="00684AE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мониторинг каче</w:t>
      </w:r>
      <w:r w:rsidR="007254EB" w:rsidRPr="0019123D">
        <w:rPr>
          <w:rFonts w:ascii="Times New Roman" w:hAnsi="Times New Roman" w:cs="Times New Roman"/>
          <w:sz w:val="28"/>
          <w:szCs w:val="28"/>
        </w:rPr>
        <w:t>ства учебно-методической работы.</w:t>
      </w:r>
    </w:p>
    <w:p w:rsidR="0019123D" w:rsidRDefault="0019123D" w:rsidP="00684AE8">
      <w:pPr>
        <w:shd w:val="clear" w:color="auto" w:fill="FFFFFF"/>
        <w:tabs>
          <w:tab w:val="left" w:pos="605"/>
        </w:tabs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BF" w:rsidRDefault="0089480A" w:rsidP="00684AE8">
      <w:pPr>
        <w:shd w:val="clear" w:color="auto" w:fill="FFFFFF"/>
        <w:tabs>
          <w:tab w:val="left" w:pos="605"/>
        </w:tabs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Основны</w:t>
      </w:r>
      <w:r w:rsidR="007C14A5" w:rsidRPr="0019123D">
        <w:rPr>
          <w:rFonts w:ascii="Times New Roman" w:hAnsi="Times New Roman" w:cs="Times New Roman"/>
          <w:b/>
          <w:sz w:val="28"/>
          <w:szCs w:val="28"/>
        </w:rPr>
        <w:t>е</w:t>
      </w:r>
      <w:r w:rsidRPr="0019123D">
        <w:rPr>
          <w:rFonts w:ascii="Times New Roman" w:hAnsi="Times New Roman" w:cs="Times New Roman"/>
          <w:b/>
          <w:sz w:val="28"/>
          <w:szCs w:val="28"/>
        </w:rPr>
        <w:t xml:space="preserve"> направления методической работы</w:t>
      </w:r>
    </w:p>
    <w:p w:rsidR="0019123D" w:rsidRPr="0019123D" w:rsidRDefault="0019123D" w:rsidP="00684AE8">
      <w:pPr>
        <w:shd w:val="clear" w:color="auto" w:fill="FFFFFF"/>
        <w:tabs>
          <w:tab w:val="left" w:pos="605"/>
        </w:tabs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0A" w:rsidRPr="0019123D" w:rsidRDefault="007254EB" w:rsidP="00684AE8">
      <w:pPr>
        <w:pStyle w:val="a6"/>
        <w:numPr>
          <w:ilvl w:val="0"/>
          <w:numId w:val="4"/>
        </w:numPr>
        <w:shd w:val="clear" w:color="auto" w:fill="FFFFFF"/>
        <w:tabs>
          <w:tab w:val="clear" w:pos="1080"/>
          <w:tab w:val="num" w:pos="0"/>
          <w:tab w:val="left" w:pos="720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D">
        <w:rPr>
          <w:rFonts w:ascii="Times New Roman" w:hAnsi="Times New Roman" w:cs="Times New Roman"/>
          <w:i/>
          <w:sz w:val="28"/>
          <w:szCs w:val="28"/>
        </w:rPr>
        <w:t>А</w:t>
      </w:r>
      <w:r w:rsidR="0089480A" w:rsidRPr="0019123D">
        <w:rPr>
          <w:rFonts w:ascii="Times New Roman" w:hAnsi="Times New Roman" w:cs="Times New Roman"/>
          <w:i/>
          <w:sz w:val="28"/>
          <w:szCs w:val="28"/>
        </w:rPr>
        <w:t>налитическая деятельно</w:t>
      </w:r>
      <w:r w:rsidRPr="0019123D">
        <w:rPr>
          <w:rFonts w:ascii="Times New Roman" w:hAnsi="Times New Roman" w:cs="Times New Roman"/>
          <w:i/>
          <w:sz w:val="28"/>
          <w:szCs w:val="28"/>
        </w:rPr>
        <w:t>сть</w:t>
      </w:r>
    </w:p>
    <w:p w:rsidR="0089480A" w:rsidRPr="0019123D" w:rsidRDefault="0089480A" w:rsidP="00684AE8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профессиональных и информационных потребностей педагогических работников;</w:t>
      </w:r>
    </w:p>
    <w:p w:rsidR="0089480A" w:rsidRPr="0019123D" w:rsidRDefault="0089480A" w:rsidP="00684AE8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состояния и результатов методической работы в цикловых  комиссиях, определение направлений ее совершенствования;</w:t>
      </w:r>
    </w:p>
    <w:p w:rsidR="0089480A" w:rsidRPr="0019123D" w:rsidRDefault="0089480A" w:rsidP="00684AE8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затруднений дидактического и методического характера в образовательном процессе;</w:t>
      </w:r>
    </w:p>
    <w:p w:rsidR="0089480A" w:rsidRPr="0019123D" w:rsidRDefault="0089480A" w:rsidP="00684AE8">
      <w:pPr>
        <w:pStyle w:val="a6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обобщении и распространении ак</w:t>
      </w:r>
      <w:r w:rsidR="007C7597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туального педагогического опыта;</w:t>
      </w:r>
    </w:p>
    <w:p w:rsidR="0089480A" w:rsidRPr="0019123D" w:rsidRDefault="007C7597" w:rsidP="00684AE8">
      <w:pPr>
        <w:widowControl w:val="0"/>
        <w:numPr>
          <w:ilvl w:val="0"/>
          <w:numId w:val="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анализ отзывов предприятий о выпускниках </w:t>
      </w:r>
      <w:r w:rsidRPr="0019123D">
        <w:rPr>
          <w:rFonts w:ascii="Times New Roman" w:hAnsi="Times New Roman" w:cs="Times New Roman"/>
          <w:spacing w:val="-6"/>
          <w:sz w:val="28"/>
          <w:szCs w:val="28"/>
        </w:rPr>
        <w:t>техникума и определение мероприятий по устране</w:t>
      </w:r>
      <w:r w:rsidRPr="0019123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9123D">
        <w:rPr>
          <w:rFonts w:ascii="Times New Roman" w:hAnsi="Times New Roman" w:cs="Times New Roman"/>
          <w:spacing w:val="-2"/>
          <w:sz w:val="28"/>
          <w:szCs w:val="28"/>
        </w:rPr>
        <w:t>нию недостатков подготовки специалистов.</w:t>
      </w:r>
    </w:p>
    <w:p w:rsidR="0089480A" w:rsidRPr="0019123D" w:rsidRDefault="007254EB" w:rsidP="00684AE8">
      <w:pPr>
        <w:numPr>
          <w:ilvl w:val="0"/>
          <w:numId w:val="4"/>
        </w:numPr>
        <w:shd w:val="clear" w:color="auto" w:fill="FFFFFF"/>
        <w:tabs>
          <w:tab w:val="clear" w:pos="1080"/>
          <w:tab w:val="left" w:pos="720"/>
        </w:tabs>
        <w:spacing w:after="0" w:line="240" w:lineRule="auto"/>
        <w:ind w:left="142" w:right="1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D">
        <w:rPr>
          <w:rFonts w:ascii="Times New Roman" w:hAnsi="Times New Roman" w:cs="Times New Roman"/>
          <w:i/>
          <w:sz w:val="28"/>
          <w:szCs w:val="28"/>
        </w:rPr>
        <w:t>О</w:t>
      </w:r>
      <w:r w:rsidR="0089480A" w:rsidRPr="0019123D">
        <w:rPr>
          <w:rFonts w:ascii="Times New Roman" w:hAnsi="Times New Roman" w:cs="Times New Roman"/>
          <w:i/>
          <w:sz w:val="28"/>
          <w:szCs w:val="28"/>
        </w:rPr>
        <w:t>рганизаци</w:t>
      </w:r>
      <w:r w:rsidRPr="0019123D">
        <w:rPr>
          <w:rFonts w:ascii="Times New Roman" w:hAnsi="Times New Roman" w:cs="Times New Roman"/>
          <w:i/>
          <w:sz w:val="28"/>
          <w:szCs w:val="28"/>
        </w:rPr>
        <w:t>онно - методическая деятельность</w:t>
      </w:r>
    </w:p>
    <w:p w:rsidR="007C14A5" w:rsidRPr="0019123D" w:rsidRDefault="007C14A5" w:rsidP="00684AE8">
      <w:pPr>
        <w:pStyle w:val="a6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запросов, методическое сопровождение и оказание адресной помощи преподавателям;</w:t>
      </w:r>
    </w:p>
    <w:p w:rsidR="007C14A5" w:rsidRPr="0019123D" w:rsidRDefault="007C14A5" w:rsidP="00684AE8">
      <w:pPr>
        <w:pStyle w:val="a6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организация </w:t>
      </w:r>
      <w:r w:rsidR="007254EB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аттестации, </w:t>
      </w: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и профессиональной </w:t>
      </w:r>
      <w:r w:rsidR="007C7597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педагогических работников, </w:t>
      </w:r>
    </w:p>
    <w:p w:rsidR="007C14A5" w:rsidRPr="0019123D" w:rsidRDefault="007C14A5" w:rsidP="00684AE8">
      <w:pPr>
        <w:pStyle w:val="a6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методической работы цикловых  комиссий;</w:t>
      </w:r>
    </w:p>
    <w:p w:rsidR="007C14A5" w:rsidRPr="0019123D" w:rsidRDefault="007C14A5" w:rsidP="00684AE8">
      <w:pPr>
        <w:pStyle w:val="a6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методического сопровождения образовательного процесса;</w:t>
      </w:r>
    </w:p>
    <w:p w:rsidR="007C7597" w:rsidRPr="0019123D" w:rsidRDefault="007C14A5" w:rsidP="00684AE8">
      <w:pPr>
        <w:pStyle w:val="a6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научно-практических конференций, конкурсов научно-исследовательских работ студентов и олимпиад</w:t>
      </w:r>
      <w:r w:rsidR="007254EB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89480A" w:rsidRPr="0019123D" w:rsidRDefault="007254EB" w:rsidP="00684AE8">
      <w:pPr>
        <w:numPr>
          <w:ilvl w:val="0"/>
          <w:numId w:val="4"/>
        </w:numPr>
        <w:shd w:val="clear" w:color="auto" w:fill="FFFFFF"/>
        <w:tabs>
          <w:tab w:val="clear" w:pos="1080"/>
          <w:tab w:val="left" w:pos="720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D">
        <w:rPr>
          <w:rFonts w:ascii="Times New Roman" w:hAnsi="Times New Roman" w:cs="Times New Roman"/>
          <w:i/>
          <w:sz w:val="28"/>
          <w:szCs w:val="28"/>
        </w:rPr>
        <w:t>Информационная деятельность</w:t>
      </w:r>
    </w:p>
    <w:p w:rsidR="007C14A5" w:rsidRPr="0019123D" w:rsidRDefault="007C14A5" w:rsidP="00684AE8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педагогической информации (нормативно-правовой, научно-методической);</w:t>
      </w:r>
    </w:p>
    <w:p w:rsidR="007C14A5" w:rsidRPr="0019123D" w:rsidRDefault="007C14A5" w:rsidP="00684AE8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преподавателей техникума с новинками педагогической, методической, учебной и научно-популярной литературы, с опытом инновационной деятельности образовательных учреждений и педагогов;</w:t>
      </w:r>
    </w:p>
    <w:p w:rsidR="007C14A5" w:rsidRPr="0019123D" w:rsidRDefault="007C14A5" w:rsidP="00684AE8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преподавателей о новых направлениях в развитии образования, о содержании образовательных программ,</w:t>
      </w:r>
      <w:r w:rsidR="002F4BBF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учебниках, методических рекомендациях;</w:t>
      </w:r>
    </w:p>
    <w:p w:rsidR="00E775EA" w:rsidRPr="0019123D" w:rsidRDefault="007C14A5" w:rsidP="00684AE8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Arial Unicode MS" w:hAnsi="Times New Roman" w:cs="Times New Roman"/>
          <w:kern w:val="1"/>
          <w:sz w:val="28"/>
          <w:szCs w:val="28"/>
        </w:rPr>
        <w:t>информационное сопровождение сайта техникума</w:t>
      </w:r>
      <w:r w:rsidR="007254EB" w:rsidRPr="0019123D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19123D" w:rsidRDefault="0019123D" w:rsidP="0019123D">
      <w:pPr>
        <w:pStyle w:val="a6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9123D" w:rsidRPr="0019123D" w:rsidRDefault="0019123D" w:rsidP="0019123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4EB" w:rsidRPr="0019123D" w:rsidRDefault="007254EB" w:rsidP="00684AE8">
      <w:pPr>
        <w:shd w:val="clear" w:color="auto" w:fill="FFFFFF"/>
        <w:tabs>
          <w:tab w:val="left" w:pos="125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Общие требования к организации методической работы</w:t>
      </w:r>
    </w:p>
    <w:p w:rsidR="007254EB" w:rsidRPr="0019123D" w:rsidRDefault="007254EB" w:rsidP="00684AE8">
      <w:pPr>
        <w:widowControl w:val="0"/>
        <w:numPr>
          <w:ilvl w:val="0"/>
          <w:numId w:val="14"/>
        </w:numPr>
        <w:shd w:val="clear" w:color="auto" w:fill="FFFFFF"/>
        <w:tabs>
          <w:tab w:val="clear" w:pos="869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Методическая работа в техникуме орган</w:t>
      </w:r>
      <w:r w:rsidR="007C7597" w:rsidRPr="0019123D">
        <w:rPr>
          <w:rFonts w:ascii="Times New Roman" w:hAnsi="Times New Roman" w:cs="Times New Roman"/>
          <w:sz w:val="28"/>
          <w:szCs w:val="28"/>
        </w:rPr>
        <w:t>изуется в соответствии с планом</w:t>
      </w:r>
      <w:r w:rsidRPr="0019123D">
        <w:rPr>
          <w:rFonts w:ascii="Times New Roman" w:hAnsi="Times New Roman" w:cs="Times New Roman"/>
          <w:sz w:val="28"/>
          <w:szCs w:val="28"/>
        </w:rPr>
        <w:t xml:space="preserve"> учебно-методической работы</w:t>
      </w:r>
      <w:r w:rsidR="007C7597" w:rsidRPr="0019123D">
        <w:rPr>
          <w:rFonts w:ascii="Times New Roman" w:hAnsi="Times New Roman" w:cs="Times New Roman"/>
          <w:sz w:val="28"/>
          <w:szCs w:val="28"/>
        </w:rPr>
        <w:t>, рассчитанным на учебный год, рассмотренным</w:t>
      </w:r>
      <w:r w:rsidRPr="0019123D">
        <w:rPr>
          <w:rFonts w:ascii="Times New Roman" w:hAnsi="Times New Roman" w:cs="Times New Roman"/>
          <w:sz w:val="28"/>
          <w:szCs w:val="28"/>
        </w:rPr>
        <w:t xml:space="preserve"> Методическим Советом и утверждённым педагогическим Советом и директором </w:t>
      </w:r>
      <w:r w:rsidR="007C7597" w:rsidRPr="0019123D">
        <w:rPr>
          <w:rFonts w:ascii="Times New Roman" w:hAnsi="Times New Roman" w:cs="Times New Roman"/>
          <w:sz w:val="28"/>
          <w:szCs w:val="28"/>
        </w:rPr>
        <w:t>техникума.</w:t>
      </w:r>
      <w:r w:rsidRPr="00191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4EB" w:rsidRPr="0019123D" w:rsidRDefault="007254EB" w:rsidP="00684AE8">
      <w:pPr>
        <w:widowControl w:val="0"/>
        <w:numPr>
          <w:ilvl w:val="0"/>
          <w:numId w:val="14"/>
        </w:numPr>
        <w:shd w:val="clear" w:color="auto" w:fill="FFFFFF"/>
        <w:tabs>
          <w:tab w:val="clear" w:pos="869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Педагогические работники должны вести методическую работу, которая способствует повышению их педагогического мастерства, делового профессионального роста и совершенствованию учебного процесса.</w:t>
      </w:r>
    </w:p>
    <w:p w:rsidR="007254EB" w:rsidRPr="0019123D" w:rsidRDefault="007254EB" w:rsidP="00684AE8">
      <w:pPr>
        <w:widowControl w:val="0"/>
        <w:numPr>
          <w:ilvl w:val="0"/>
          <w:numId w:val="14"/>
        </w:numPr>
        <w:shd w:val="clear" w:color="auto" w:fill="FFFFFF"/>
        <w:tabs>
          <w:tab w:val="clear" w:pos="869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Методическая работа преподавателя должна носить обучающий и творческий характер, иметь теорет</w:t>
      </w:r>
      <w:r w:rsidR="007C7597" w:rsidRPr="0019123D">
        <w:rPr>
          <w:rFonts w:ascii="Times New Roman" w:hAnsi="Times New Roman" w:cs="Times New Roman"/>
          <w:sz w:val="28"/>
          <w:szCs w:val="28"/>
        </w:rPr>
        <w:t>ическую, практическую и научно-</w:t>
      </w:r>
      <w:r w:rsidRPr="0019123D">
        <w:rPr>
          <w:rFonts w:ascii="Times New Roman" w:hAnsi="Times New Roman" w:cs="Times New Roman"/>
          <w:sz w:val="28"/>
          <w:szCs w:val="28"/>
        </w:rPr>
        <w:t>исследовательскую направленность.</w:t>
      </w:r>
    </w:p>
    <w:p w:rsidR="007254EB" w:rsidRPr="0019123D" w:rsidRDefault="007254EB" w:rsidP="00684AE8">
      <w:pPr>
        <w:widowControl w:val="0"/>
        <w:numPr>
          <w:ilvl w:val="0"/>
          <w:numId w:val="14"/>
        </w:numPr>
        <w:shd w:val="clear" w:color="auto" w:fill="FFFFFF"/>
        <w:tabs>
          <w:tab w:val="clear" w:pos="869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Методическая работа преподавателей реализуется в форме рабочих учебных программ, учебно-методических комплексов (УМК) дисциплин, методических разработок, пособий, рекомендаций, указаний, докладов  и др.</w:t>
      </w:r>
    </w:p>
    <w:p w:rsidR="007254EB" w:rsidRPr="0019123D" w:rsidRDefault="007254EB" w:rsidP="00684AE8">
      <w:pPr>
        <w:widowControl w:val="0"/>
        <w:numPr>
          <w:ilvl w:val="0"/>
          <w:numId w:val="14"/>
        </w:numPr>
        <w:shd w:val="clear" w:color="auto" w:fill="FFFFFF"/>
        <w:tabs>
          <w:tab w:val="clear" w:pos="869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Методическая работа должна иметь актуальную направленность: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иметь элементы анализа и сравнения, обобщения педагогического опыта с учётом новых достижений современной педагогической науки;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обеспечивать связь изучаемого материала с будущей специальностью, быть конкретной и краткой;</w:t>
      </w:r>
    </w:p>
    <w:p w:rsidR="00684AE8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 xml:space="preserve">удовлетворять требованиям </w:t>
      </w:r>
      <w:r w:rsidR="00412E78" w:rsidRPr="0019123D">
        <w:rPr>
          <w:rFonts w:ascii="Times New Roman" w:hAnsi="Times New Roman" w:cs="Times New Roman"/>
          <w:sz w:val="28"/>
          <w:szCs w:val="28"/>
        </w:rPr>
        <w:t>федеральных</w:t>
      </w:r>
      <w:r w:rsidRPr="0019123D">
        <w:rPr>
          <w:rFonts w:ascii="Times New Roman" w:hAnsi="Times New Roman" w:cs="Times New Roman"/>
          <w:sz w:val="28"/>
          <w:szCs w:val="28"/>
        </w:rPr>
        <w:t xml:space="preserve"> образовательных стандартов.</w:t>
      </w:r>
    </w:p>
    <w:p w:rsidR="007254EB" w:rsidRPr="0019123D" w:rsidRDefault="00466119" w:rsidP="00684A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lastRenderedPageBreak/>
        <w:t>Формы</w:t>
      </w:r>
      <w:r w:rsidR="007254EB" w:rsidRPr="0019123D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</w:t>
      </w:r>
      <w:r w:rsidR="00AF1E79" w:rsidRPr="0019123D">
        <w:rPr>
          <w:rFonts w:ascii="Times New Roman" w:hAnsi="Times New Roman" w:cs="Times New Roman"/>
          <w:b/>
          <w:sz w:val="28"/>
          <w:szCs w:val="28"/>
        </w:rPr>
        <w:t xml:space="preserve"> преподавателей</w:t>
      </w:r>
    </w:p>
    <w:p w:rsidR="007254EB" w:rsidRPr="0019123D" w:rsidRDefault="006440EC" w:rsidP="00684AE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D">
        <w:rPr>
          <w:rFonts w:ascii="Times New Roman" w:hAnsi="Times New Roman" w:cs="Times New Roman"/>
          <w:i/>
          <w:sz w:val="28"/>
          <w:szCs w:val="28"/>
        </w:rPr>
        <w:t>П</w:t>
      </w:r>
      <w:r w:rsidR="007254EB" w:rsidRPr="0019123D">
        <w:rPr>
          <w:rFonts w:ascii="Times New Roman" w:hAnsi="Times New Roman" w:cs="Times New Roman"/>
          <w:i/>
          <w:sz w:val="28"/>
          <w:szCs w:val="28"/>
        </w:rPr>
        <w:t xml:space="preserve">о методике теоретического </w:t>
      </w:r>
      <w:r w:rsidR="002A3CA1" w:rsidRPr="0019123D">
        <w:rPr>
          <w:rFonts w:ascii="Times New Roman" w:hAnsi="Times New Roman" w:cs="Times New Roman"/>
          <w:i/>
          <w:sz w:val="28"/>
          <w:szCs w:val="28"/>
        </w:rPr>
        <w:t xml:space="preserve">и практического </w:t>
      </w:r>
      <w:r w:rsidR="007254EB" w:rsidRPr="0019123D">
        <w:rPr>
          <w:rFonts w:ascii="Times New Roman" w:hAnsi="Times New Roman" w:cs="Times New Roman"/>
          <w:i/>
          <w:sz w:val="28"/>
          <w:szCs w:val="28"/>
        </w:rPr>
        <w:t>обучения;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учебное пособие по теоретическому курсу;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курс лекций по дисциплины или ее части (разделу, темы);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 xml:space="preserve">рабочая учебная программа учебной дисциплины, междисциплинарного курса, профессионального модуля; 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комплект опорных конспектов по дисциплине  или её части;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разработка сценариев деловых игр и других активных и игровых форм занятий по учебным дисциплинам, включая комплекты необходимых методических материалов;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методические материалы, обеспечивающие семинарские</w:t>
      </w:r>
      <w:r w:rsidR="00E775EA" w:rsidRPr="0019123D">
        <w:rPr>
          <w:rFonts w:ascii="Times New Roman" w:hAnsi="Times New Roman" w:cs="Times New Roman"/>
          <w:sz w:val="28"/>
          <w:szCs w:val="28"/>
        </w:rPr>
        <w:t xml:space="preserve"> и практические</w:t>
      </w:r>
      <w:r w:rsidRPr="0019123D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E775EA" w:rsidRPr="0019123D" w:rsidRDefault="00E775EA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методические материалы, обеспечивающие организацию и выполнение лабораторных работ;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комплект мето</w:t>
      </w:r>
      <w:r w:rsidR="002A3CA1" w:rsidRPr="0019123D">
        <w:rPr>
          <w:rFonts w:ascii="Times New Roman" w:hAnsi="Times New Roman" w:cs="Times New Roman"/>
          <w:sz w:val="28"/>
          <w:szCs w:val="28"/>
        </w:rPr>
        <w:t xml:space="preserve">дических материалов по </w:t>
      </w:r>
      <w:r w:rsidRPr="0019123D">
        <w:rPr>
          <w:rFonts w:ascii="Times New Roman" w:hAnsi="Times New Roman" w:cs="Times New Roman"/>
          <w:sz w:val="28"/>
          <w:szCs w:val="28"/>
        </w:rPr>
        <w:t xml:space="preserve"> контролю знаний;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пособия по курсовому и дипломному проектированию;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сборники задач (заданий), практических примеров, упражнений и т.д.</w:t>
      </w:r>
    </w:p>
    <w:p w:rsidR="007254EB" w:rsidRPr="0019123D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разработки по использованию инновационных технологий и технических сре</w:t>
      </w:r>
      <w:proofErr w:type="gramStart"/>
      <w:r w:rsidRPr="0019123D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9123D">
        <w:rPr>
          <w:rFonts w:ascii="Times New Roman" w:hAnsi="Times New Roman" w:cs="Times New Roman"/>
          <w:sz w:val="28"/>
          <w:szCs w:val="28"/>
        </w:rPr>
        <w:t>оцессе преподавания дисциплины,  раздела или темы;</w:t>
      </w:r>
    </w:p>
    <w:p w:rsidR="007254EB" w:rsidRDefault="007254EB" w:rsidP="00684AE8">
      <w:pPr>
        <w:widowControl w:val="0"/>
        <w:numPr>
          <w:ilvl w:val="0"/>
          <w:numId w:val="1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методика проведения занятия по конкретной теме и др.</w:t>
      </w:r>
    </w:p>
    <w:p w:rsidR="0019123D" w:rsidRPr="0019123D" w:rsidRDefault="0019123D" w:rsidP="0019123D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EB" w:rsidRPr="0019123D" w:rsidRDefault="00412E78" w:rsidP="00684AE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D">
        <w:rPr>
          <w:rFonts w:ascii="Times New Roman" w:hAnsi="Times New Roman" w:cs="Times New Roman"/>
          <w:i/>
          <w:sz w:val="28"/>
          <w:szCs w:val="28"/>
        </w:rPr>
        <w:t>П</w:t>
      </w:r>
      <w:r w:rsidR="007254EB" w:rsidRPr="0019123D">
        <w:rPr>
          <w:rFonts w:ascii="Times New Roman" w:hAnsi="Times New Roman" w:cs="Times New Roman"/>
          <w:i/>
          <w:sz w:val="28"/>
          <w:szCs w:val="28"/>
        </w:rPr>
        <w:t xml:space="preserve">о методике производственного обучения; </w:t>
      </w:r>
    </w:p>
    <w:p w:rsidR="006440EC" w:rsidRPr="0019123D" w:rsidRDefault="006440EC" w:rsidP="00684AE8">
      <w:pPr>
        <w:widowControl w:val="0"/>
        <w:numPr>
          <w:ilvl w:val="0"/>
          <w:numId w:val="16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рабочая программа учебной практики, практики по профилю специальности и преддипломной практике;</w:t>
      </w:r>
    </w:p>
    <w:p w:rsidR="006440EC" w:rsidRPr="0019123D" w:rsidRDefault="006440EC" w:rsidP="00684AE8">
      <w:pPr>
        <w:widowControl w:val="0"/>
        <w:numPr>
          <w:ilvl w:val="0"/>
          <w:numId w:val="16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методические указания по организации и проведению учебной практики, практики по профилю специальности и преддипломной практик</w:t>
      </w:r>
      <w:r w:rsidR="00412E78" w:rsidRPr="0019123D">
        <w:rPr>
          <w:rFonts w:ascii="Times New Roman" w:hAnsi="Times New Roman" w:cs="Times New Roman"/>
          <w:sz w:val="28"/>
          <w:szCs w:val="28"/>
        </w:rPr>
        <w:t>и</w:t>
      </w:r>
      <w:r w:rsidRPr="0019123D">
        <w:rPr>
          <w:rFonts w:ascii="Times New Roman" w:hAnsi="Times New Roman" w:cs="Times New Roman"/>
          <w:sz w:val="28"/>
          <w:szCs w:val="28"/>
        </w:rPr>
        <w:t>;</w:t>
      </w:r>
    </w:p>
    <w:p w:rsidR="006440EC" w:rsidRPr="0019123D" w:rsidRDefault="006440EC" w:rsidP="00684AE8">
      <w:pPr>
        <w:widowControl w:val="0"/>
        <w:numPr>
          <w:ilvl w:val="0"/>
          <w:numId w:val="16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412E78" w:rsidRPr="0019123D">
        <w:rPr>
          <w:rFonts w:ascii="Times New Roman" w:hAnsi="Times New Roman" w:cs="Times New Roman"/>
          <w:sz w:val="28"/>
          <w:szCs w:val="28"/>
        </w:rPr>
        <w:t>практических заданий (</w:t>
      </w:r>
      <w:r w:rsidRPr="0019123D">
        <w:rPr>
          <w:rFonts w:ascii="Times New Roman" w:hAnsi="Times New Roman" w:cs="Times New Roman"/>
          <w:sz w:val="28"/>
          <w:szCs w:val="28"/>
        </w:rPr>
        <w:t>задач</w:t>
      </w:r>
      <w:r w:rsidR="00412E78" w:rsidRPr="0019123D">
        <w:rPr>
          <w:rFonts w:ascii="Times New Roman" w:hAnsi="Times New Roman" w:cs="Times New Roman"/>
          <w:sz w:val="28"/>
          <w:szCs w:val="28"/>
        </w:rPr>
        <w:t>)</w:t>
      </w:r>
      <w:r w:rsidRPr="0019123D">
        <w:rPr>
          <w:rFonts w:ascii="Times New Roman" w:hAnsi="Times New Roman" w:cs="Times New Roman"/>
          <w:sz w:val="28"/>
          <w:szCs w:val="28"/>
        </w:rPr>
        <w:t>, связанных с конкретными производственными ситуациями и (или) планами работодателей;</w:t>
      </w:r>
    </w:p>
    <w:p w:rsidR="006440EC" w:rsidRPr="0019123D" w:rsidRDefault="006440EC" w:rsidP="00684AE8">
      <w:pPr>
        <w:widowControl w:val="0"/>
        <w:numPr>
          <w:ilvl w:val="0"/>
          <w:numId w:val="16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комплект методических материалов по обучению в ус</w:t>
      </w:r>
      <w:r w:rsidR="002F4BBF" w:rsidRPr="0019123D">
        <w:rPr>
          <w:rFonts w:ascii="Times New Roman" w:hAnsi="Times New Roman" w:cs="Times New Roman"/>
          <w:sz w:val="28"/>
          <w:szCs w:val="28"/>
        </w:rPr>
        <w:t>ловиях конкретного производства.</w:t>
      </w:r>
      <w:r w:rsidRPr="00191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EB" w:rsidRPr="0019123D" w:rsidRDefault="00412E78" w:rsidP="00684AE8">
      <w:pPr>
        <w:widowControl w:val="0"/>
        <w:numPr>
          <w:ilvl w:val="0"/>
          <w:numId w:val="1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D">
        <w:rPr>
          <w:rFonts w:ascii="Times New Roman" w:hAnsi="Times New Roman" w:cs="Times New Roman"/>
          <w:i/>
          <w:sz w:val="28"/>
          <w:szCs w:val="28"/>
        </w:rPr>
        <w:t>П</w:t>
      </w:r>
      <w:r w:rsidR="007254EB" w:rsidRPr="0019123D">
        <w:rPr>
          <w:rFonts w:ascii="Times New Roman" w:hAnsi="Times New Roman" w:cs="Times New Roman"/>
          <w:i/>
          <w:sz w:val="28"/>
          <w:szCs w:val="28"/>
        </w:rPr>
        <w:t xml:space="preserve">о методике самостоятельного обучения; </w:t>
      </w:r>
    </w:p>
    <w:p w:rsidR="00412E78" w:rsidRPr="0019123D" w:rsidRDefault="00412E78" w:rsidP="00684AE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комплект заданий для самостоятельной работы студентов;</w:t>
      </w:r>
    </w:p>
    <w:p w:rsidR="00412E78" w:rsidRPr="0019123D" w:rsidRDefault="00412E78" w:rsidP="00684AE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м</w:t>
      </w:r>
      <w:r w:rsidR="002A3CA1" w:rsidRPr="0019123D">
        <w:rPr>
          <w:rFonts w:ascii="Times New Roman" w:hAnsi="Times New Roman" w:cs="Times New Roman"/>
          <w:sz w:val="28"/>
          <w:szCs w:val="28"/>
        </w:rPr>
        <w:t>етодические рекомендации по выполнению</w:t>
      </w:r>
      <w:r w:rsidR="00DF3F70" w:rsidRPr="0019123D">
        <w:rPr>
          <w:rFonts w:ascii="Times New Roman" w:hAnsi="Times New Roman" w:cs="Times New Roman"/>
          <w:sz w:val="28"/>
          <w:szCs w:val="28"/>
        </w:rPr>
        <w:t xml:space="preserve"> </w:t>
      </w:r>
      <w:r w:rsidRPr="0019123D">
        <w:rPr>
          <w:rFonts w:ascii="Times New Roman" w:hAnsi="Times New Roman" w:cs="Times New Roman"/>
          <w:sz w:val="28"/>
          <w:szCs w:val="28"/>
        </w:rPr>
        <w:t>и оценке  внеаудиторной самостоятельной работы  студентов  с обоснованием расчета времени, затрачиваемого на её выполнение</w:t>
      </w:r>
      <w:r w:rsidR="00DF3F70" w:rsidRPr="0019123D">
        <w:rPr>
          <w:rFonts w:ascii="Times New Roman" w:hAnsi="Times New Roman" w:cs="Times New Roman"/>
          <w:sz w:val="28"/>
          <w:szCs w:val="28"/>
        </w:rPr>
        <w:t>.</w:t>
      </w:r>
    </w:p>
    <w:p w:rsidR="007254EB" w:rsidRPr="0019123D" w:rsidRDefault="00412E78" w:rsidP="00684AE8">
      <w:pPr>
        <w:widowControl w:val="0"/>
        <w:numPr>
          <w:ilvl w:val="0"/>
          <w:numId w:val="1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D">
        <w:rPr>
          <w:rFonts w:ascii="Times New Roman" w:hAnsi="Times New Roman" w:cs="Times New Roman"/>
          <w:i/>
          <w:sz w:val="28"/>
          <w:szCs w:val="28"/>
        </w:rPr>
        <w:t>П</w:t>
      </w:r>
      <w:r w:rsidR="007254EB" w:rsidRPr="0019123D">
        <w:rPr>
          <w:rFonts w:ascii="Times New Roman" w:hAnsi="Times New Roman" w:cs="Times New Roman"/>
          <w:i/>
          <w:sz w:val="28"/>
          <w:szCs w:val="28"/>
        </w:rPr>
        <w:t xml:space="preserve">о общим </w:t>
      </w:r>
      <w:r w:rsidR="003409C7" w:rsidRPr="0019123D">
        <w:rPr>
          <w:rFonts w:ascii="Times New Roman" w:hAnsi="Times New Roman" w:cs="Times New Roman"/>
          <w:i/>
          <w:sz w:val="28"/>
          <w:szCs w:val="28"/>
        </w:rPr>
        <w:t>учебно-организационным вопросам</w:t>
      </w:r>
    </w:p>
    <w:p w:rsidR="003409C7" w:rsidRPr="0019123D" w:rsidRDefault="007C7597" w:rsidP="00684AE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и</w:t>
      </w:r>
      <w:r w:rsidR="003409C7" w:rsidRPr="0019123D">
        <w:rPr>
          <w:rFonts w:ascii="Times New Roman" w:hAnsi="Times New Roman" w:cs="Times New Roman"/>
          <w:sz w:val="28"/>
          <w:szCs w:val="28"/>
        </w:rPr>
        <w:t>ндивидуальный план работы преподавателя</w:t>
      </w:r>
      <w:r w:rsidRPr="0019123D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3409C7" w:rsidRPr="0019123D" w:rsidRDefault="007C7597" w:rsidP="00684AE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z w:val="28"/>
          <w:szCs w:val="28"/>
        </w:rPr>
        <w:t>о</w:t>
      </w:r>
      <w:r w:rsidR="003409C7" w:rsidRPr="0019123D">
        <w:rPr>
          <w:rFonts w:ascii="Times New Roman" w:hAnsi="Times New Roman" w:cs="Times New Roman"/>
          <w:sz w:val="28"/>
          <w:szCs w:val="28"/>
        </w:rPr>
        <w:t>тчет преподавателя</w:t>
      </w:r>
      <w:r w:rsidRPr="0019123D">
        <w:rPr>
          <w:rFonts w:ascii="Times New Roman" w:hAnsi="Times New Roman" w:cs="Times New Roman"/>
          <w:sz w:val="28"/>
          <w:szCs w:val="28"/>
        </w:rPr>
        <w:t xml:space="preserve"> за учебный год.</w:t>
      </w:r>
    </w:p>
    <w:p w:rsidR="00466119" w:rsidRPr="0019123D" w:rsidRDefault="00466119" w:rsidP="00684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E78" w:rsidRPr="0019123D" w:rsidRDefault="00412E78" w:rsidP="00684AE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9123D">
        <w:rPr>
          <w:rFonts w:ascii="Times New Roman" w:hAnsi="Times New Roman" w:cs="Times New Roman"/>
          <w:b/>
          <w:spacing w:val="-4"/>
          <w:sz w:val="28"/>
          <w:szCs w:val="28"/>
        </w:rPr>
        <w:t>Делопроизводство цикловой комиссии</w:t>
      </w:r>
    </w:p>
    <w:p w:rsidR="00412E78" w:rsidRPr="0019123D" w:rsidRDefault="00412E78" w:rsidP="00684AE8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spacing w:val="-4"/>
          <w:sz w:val="28"/>
          <w:szCs w:val="28"/>
        </w:rPr>
        <w:t>В номенклатуру дел  по цикловой комиссии  входят:</w:t>
      </w:r>
    </w:p>
    <w:p w:rsidR="007C7597" w:rsidRPr="0019123D" w:rsidRDefault="00412E78" w:rsidP="00684AE8">
      <w:pPr>
        <w:widowControl w:val="0"/>
        <w:numPr>
          <w:ilvl w:val="0"/>
          <w:numId w:val="20"/>
        </w:numPr>
        <w:shd w:val="clear" w:color="auto" w:fill="FFFFFF"/>
        <w:tabs>
          <w:tab w:val="clear" w:pos="1800"/>
          <w:tab w:val="num" w:pos="0"/>
          <w:tab w:val="left" w:pos="754"/>
        </w:tabs>
        <w:autoSpaceDE w:val="0"/>
        <w:autoSpaceDN w:val="0"/>
        <w:adjustRightInd w:val="0"/>
        <w:spacing w:after="0" w:line="240" w:lineRule="auto"/>
        <w:ind w:left="0" w:right="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23D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и инструктивно-м</w:t>
      </w:r>
      <w:r w:rsidR="00CA0BF1" w:rsidRPr="0019123D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етодические документы </w:t>
      </w:r>
      <w:r w:rsidR="007C7597" w:rsidRPr="0019123D">
        <w:rPr>
          <w:rFonts w:ascii="Times New Roman" w:hAnsi="Times New Roman" w:cs="Times New Roman"/>
          <w:sz w:val="28"/>
          <w:szCs w:val="28"/>
        </w:rPr>
        <w:t xml:space="preserve">по </w:t>
      </w:r>
      <w:r w:rsidR="007C7597" w:rsidRPr="0019123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7C7597" w:rsidRPr="0019123D">
        <w:rPr>
          <w:rFonts w:ascii="Times New Roman" w:hAnsi="Times New Roman" w:cs="Times New Roman"/>
          <w:spacing w:val="-7"/>
          <w:sz w:val="28"/>
          <w:szCs w:val="28"/>
        </w:rPr>
        <w:t xml:space="preserve">профессиональных образовательных программ среднего </w:t>
      </w:r>
      <w:r w:rsidR="007C7597" w:rsidRPr="0019123D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CA0BF1" w:rsidRPr="0019123D" w:rsidRDefault="00CA0BF1" w:rsidP="00684AE8">
      <w:pPr>
        <w:pStyle w:val="a6"/>
        <w:numPr>
          <w:ilvl w:val="0"/>
          <w:numId w:val="20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  <w:r w:rsidR="007C7597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цикловой комиссии;</w:t>
      </w: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597" w:rsidRPr="0019123D" w:rsidRDefault="007C7597" w:rsidP="00684AE8">
      <w:pPr>
        <w:pStyle w:val="a6"/>
        <w:numPr>
          <w:ilvl w:val="0"/>
          <w:numId w:val="20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цикловой комиссии</w:t>
      </w:r>
    </w:p>
    <w:p w:rsidR="00CA0BF1" w:rsidRPr="0019123D" w:rsidRDefault="00CA0BF1" w:rsidP="00684AE8">
      <w:pPr>
        <w:pStyle w:val="a6"/>
        <w:numPr>
          <w:ilvl w:val="0"/>
          <w:numId w:val="20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экземпляры всей действующей учебно-методической  документации, входящих в круг деятельности комиссии; </w:t>
      </w:r>
    </w:p>
    <w:p w:rsidR="00CA0BF1" w:rsidRPr="0019123D" w:rsidRDefault="00CA0BF1" w:rsidP="00684AE8">
      <w:pPr>
        <w:pStyle w:val="a6"/>
        <w:numPr>
          <w:ilvl w:val="0"/>
          <w:numId w:val="20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заседаний, решения, отчеты и другие документы, отражающие  деятельность комиссии. </w:t>
      </w:r>
    </w:p>
    <w:p w:rsidR="005267EF" w:rsidRPr="0019123D" w:rsidRDefault="007C7597" w:rsidP="00684A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Необходимость ведения иной документации определяется </w:t>
      </w:r>
      <w:r w:rsidR="002F4BBF" w:rsidRPr="0019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цикловой </w:t>
      </w:r>
      <w:r w:rsidRPr="0019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комиссией самостоятельно. </w:t>
      </w:r>
    </w:p>
    <w:p w:rsidR="00684AE8" w:rsidRPr="0019123D" w:rsidRDefault="00684AE8" w:rsidP="00684A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4AE8" w:rsidRPr="0019123D" w:rsidRDefault="00684AE8" w:rsidP="00684A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4AE8" w:rsidRPr="0019123D" w:rsidRDefault="00684AE8" w:rsidP="00684A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7EF" w:rsidRPr="0019123D" w:rsidRDefault="005267EF" w:rsidP="00684A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123D" w:rsidRDefault="002166C0" w:rsidP="0068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E716C5" wp14:editId="56617827">
            <wp:simplePos x="0" y="0"/>
            <wp:positionH relativeFrom="column">
              <wp:posOffset>2672715</wp:posOffset>
            </wp:positionH>
            <wp:positionV relativeFrom="paragraph">
              <wp:posOffset>2540</wp:posOffset>
            </wp:positionV>
            <wp:extent cx="1552575" cy="701675"/>
            <wp:effectExtent l="0" t="0" r="952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4" t="11967" r="12808" b="2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E8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5267EF" w:rsidRPr="0019123D" w:rsidRDefault="00684AE8" w:rsidP="0068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учебно-методической работе           </w:t>
      </w:r>
      <w:r w:rsidR="00092FD2"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6C0" w:rsidRPr="002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1912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М.В.Иванова</w:t>
      </w:r>
      <w:proofErr w:type="spellEnd"/>
    </w:p>
    <w:p w:rsidR="0019123D" w:rsidRPr="0019123D" w:rsidRDefault="00191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9123D" w:rsidRPr="0019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C3D3F37"/>
    <w:multiLevelType w:val="hybridMultilevel"/>
    <w:tmpl w:val="D2963A16"/>
    <w:lvl w:ilvl="0" w:tplc="43E886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0635FE4"/>
    <w:multiLevelType w:val="hybridMultilevel"/>
    <w:tmpl w:val="B29A518A"/>
    <w:lvl w:ilvl="0" w:tplc="98380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1" w:tplc="AD762B7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EC7060"/>
    <w:multiLevelType w:val="hybridMultilevel"/>
    <w:tmpl w:val="352A1A02"/>
    <w:lvl w:ilvl="0" w:tplc="C6F41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B0C29"/>
    <w:multiLevelType w:val="hybridMultilevel"/>
    <w:tmpl w:val="4F42FCE4"/>
    <w:lvl w:ilvl="0" w:tplc="43E88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BF7E9B"/>
    <w:multiLevelType w:val="hybridMultilevel"/>
    <w:tmpl w:val="86BEC542"/>
    <w:lvl w:ilvl="0" w:tplc="43E88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FD77A6"/>
    <w:multiLevelType w:val="hybridMultilevel"/>
    <w:tmpl w:val="C67AAAFE"/>
    <w:lvl w:ilvl="0" w:tplc="0419000F">
      <w:start w:val="1"/>
      <w:numFmt w:val="decimal"/>
      <w:lvlText w:val="%1."/>
      <w:lvlJc w:val="lef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>
    <w:nsid w:val="3B002214"/>
    <w:multiLevelType w:val="hybridMultilevel"/>
    <w:tmpl w:val="40C42F00"/>
    <w:lvl w:ilvl="0" w:tplc="8BD0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B0F2A4">
      <w:numFmt w:val="none"/>
      <w:lvlText w:val=""/>
      <w:lvlJc w:val="left"/>
      <w:pPr>
        <w:tabs>
          <w:tab w:val="num" w:pos="360"/>
        </w:tabs>
      </w:pPr>
    </w:lvl>
    <w:lvl w:ilvl="2" w:tplc="FC968F3C">
      <w:numFmt w:val="none"/>
      <w:lvlText w:val=""/>
      <w:lvlJc w:val="left"/>
      <w:pPr>
        <w:tabs>
          <w:tab w:val="num" w:pos="360"/>
        </w:tabs>
      </w:pPr>
    </w:lvl>
    <w:lvl w:ilvl="3" w:tplc="61A463C0">
      <w:numFmt w:val="none"/>
      <w:lvlText w:val=""/>
      <w:lvlJc w:val="left"/>
      <w:pPr>
        <w:tabs>
          <w:tab w:val="num" w:pos="360"/>
        </w:tabs>
      </w:pPr>
    </w:lvl>
    <w:lvl w:ilvl="4" w:tplc="2D2ECB88">
      <w:numFmt w:val="none"/>
      <w:lvlText w:val=""/>
      <w:lvlJc w:val="left"/>
      <w:pPr>
        <w:tabs>
          <w:tab w:val="num" w:pos="360"/>
        </w:tabs>
      </w:pPr>
    </w:lvl>
    <w:lvl w:ilvl="5" w:tplc="AB8A7DF2">
      <w:numFmt w:val="none"/>
      <w:lvlText w:val=""/>
      <w:lvlJc w:val="left"/>
      <w:pPr>
        <w:tabs>
          <w:tab w:val="num" w:pos="360"/>
        </w:tabs>
      </w:pPr>
    </w:lvl>
    <w:lvl w:ilvl="6" w:tplc="128844D6">
      <w:numFmt w:val="none"/>
      <w:lvlText w:val=""/>
      <w:lvlJc w:val="left"/>
      <w:pPr>
        <w:tabs>
          <w:tab w:val="num" w:pos="360"/>
        </w:tabs>
      </w:pPr>
    </w:lvl>
    <w:lvl w:ilvl="7" w:tplc="27288ACC">
      <w:numFmt w:val="none"/>
      <w:lvlText w:val=""/>
      <w:lvlJc w:val="left"/>
      <w:pPr>
        <w:tabs>
          <w:tab w:val="num" w:pos="360"/>
        </w:tabs>
      </w:pPr>
    </w:lvl>
    <w:lvl w:ilvl="8" w:tplc="21BCA1B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735D9E"/>
    <w:multiLevelType w:val="hybridMultilevel"/>
    <w:tmpl w:val="A1A83424"/>
    <w:lvl w:ilvl="0" w:tplc="43E88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3E886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BA02E3"/>
    <w:multiLevelType w:val="hybridMultilevel"/>
    <w:tmpl w:val="D480E698"/>
    <w:lvl w:ilvl="0" w:tplc="43E886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6E6AC7"/>
    <w:multiLevelType w:val="hybridMultilevel"/>
    <w:tmpl w:val="29B8E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B46BE1"/>
    <w:multiLevelType w:val="hybridMultilevel"/>
    <w:tmpl w:val="CC4E8A34"/>
    <w:lvl w:ilvl="0" w:tplc="43E88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E91867"/>
    <w:multiLevelType w:val="hybridMultilevel"/>
    <w:tmpl w:val="C23AE444"/>
    <w:lvl w:ilvl="0" w:tplc="43E8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44605"/>
    <w:multiLevelType w:val="hybridMultilevel"/>
    <w:tmpl w:val="C072749C"/>
    <w:lvl w:ilvl="0" w:tplc="43E88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C005B"/>
    <w:multiLevelType w:val="hybridMultilevel"/>
    <w:tmpl w:val="AAF2A1E4"/>
    <w:lvl w:ilvl="0" w:tplc="43E88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3E886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9F6984"/>
    <w:multiLevelType w:val="hybridMultilevel"/>
    <w:tmpl w:val="B428E5EE"/>
    <w:lvl w:ilvl="0" w:tplc="3BA0BF5C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2F421CC"/>
    <w:multiLevelType w:val="hybridMultilevel"/>
    <w:tmpl w:val="73EA4C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7650754"/>
    <w:multiLevelType w:val="hybridMultilevel"/>
    <w:tmpl w:val="B338FBA6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8">
    <w:nsid w:val="5A6641C2"/>
    <w:multiLevelType w:val="hybridMultilevel"/>
    <w:tmpl w:val="AC72146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94406"/>
    <w:multiLevelType w:val="hybridMultilevel"/>
    <w:tmpl w:val="A276385A"/>
    <w:lvl w:ilvl="0" w:tplc="43E886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7A3314B"/>
    <w:multiLevelType w:val="hybridMultilevel"/>
    <w:tmpl w:val="1F56868A"/>
    <w:lvl w:ilvl="0" w:tplc="43E886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261BD1"/>
    <w:multiLevelType w:val="hybridMultilevel"/>
    <w:tmpl w:val="CBF28C6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4"/>
  </w:num>
  <w:num w:numId="10">
    <w:abstractNumId w:val="9"/>
  </w:num>
  <w:num w:numId="11">
    <w:abstractNumId w:val="19"/>
  </w:num>
  <w:num w:numId="12">
    <w:abstractNumId w:val="12"/>
  </w:num>
  <w:num w:numId="13">
    <w:abstractNumId w:val="21"/>
  </w:num>
  <w:num w:numId="14">
    <w:abstractNumId w:val="15"/>
  </w:num>
  <w:num w:numId="15">
    <w:abstractNumId w:val="3"/>
  </w:num>
  <w:num w:numId="16">
    <w:abstractNumId w:val="13"/>
  </w:num>
  <w:num w:numId="17">
    <w:abstractNumId w:val="20"/>
  </w:num>
  <w:num w:numId="18">
    <w:abstractNumId w:val="18"/>
  </w:num>
  <w:num w:numId="19">
    <w:abstractNumId w:val="16"/>
  </w:num>
  <w:num w:numId="20">
    <w:abstractNumId w:val="1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50"/>
    <w:rsid w:val="00047453"/>
    <w:rsid w:val="00092FD2"/>
    <w:rsid w:val="000E2493"/>
    <w:rsid w:val="0019123D"/>
    <w:rsid w:val="002166C0"/>
    <w:rsid w:val="002A3CA1"/>
    <w:rsid w:val="002F4BBF"/>
    <w:rsid w:val="003409C7"/>
    <w:rsid w:val="00412E78"/>
    <w:rsid w:val="00466119"/>
    <w:rsid w:val="005229CF"/>
    <w:rsid w:val="005267EF"/>
    <w:rsid w:val="00613E0C"/>
    <w:rsid w:val="006440EC"/>
    <w:rsid w:val="00684AE8"/>
    <w:rsid w:val="007254EB"/>
    <w:rsid w:val="00792538"/>
    <w:rsid w:val="007C14A5"/>
    <w:rsid w:val="007C7597"/>
    <w:rsid w:val="0089480A"/>
    <w:rsid w:val="00AF1E79"/>
    <w:rsid w:val="00CA0BF1"/>
    <w:rsid w:val="00DF3F70"/>
    <w:rsid w:val="00E775EA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29CF"/>
    <w:rPr>
      <w:b/>
      <w:bCs/>
    </w:rPr>
  </w:style>
  <w:style w:type="paragraph" w:styleId="a4">
    <w:name w:val="Normal (Web)"/>
    <w:basedOn w:val="a"/>
    <w:rsid w:val="005229CF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rsid w:val="00522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48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29CF"/>
    <w:rPr>
      <w:b/>
      <w:bCs/>
    </w:rPr>
  </w:style>
  <w:style w:type="paragraph" w:styleId="a4">
    <w:name w:val="Normal (Web)"/>
    <w:basedOn w:val="a"/>
    <w:rsid w:val="005229CF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rsid w:val="00522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48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A664-FB1D-45EF-A827-314A4C4C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Zhat</dc:creator>
  <cp:keywords/>
  <dc:description/>
  <cp:lastModifiedBy>User</cp:lastModifiedBy>
  <cp:revision>6</cp:revision>
  <cp:lastPrinted>2016-05-31T08:45:00Z</cp:lastPrinted>
  <dcterms:created xsi:type="dcterms:W3CDTF">2016-04-18T09:43:00Z</dcterms:created>
  <dcterms:modified xsi:type="dcterms:W3CDTF">2016-11-03T14:10:00Z</dcterms:modified>
</cp:coreProperties>
</file>